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7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00" w:lineRule="auto"/>
        <w:jc w:val="center"/>
        <w:rPr>
          <w:rFonts w:ascii="Cambria" w:cs="Cambria" w:eastAsia="Cambria" w:hAnsi="Cambria"/>
          <w:b w:val="1"/>
          <w:color w:val="4f81b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Team Planning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Name: Stocks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Summary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7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11/20/23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 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Stories Pulled Into Sprint </w:t>
      </w:r>
    </w:p>
    <w:tbl>
      <w:tblPr>
        <w:tblStyle w:val="Table1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40"/>
        <w:gridCol w:w="4485"/>
        <w:gridCol w:w="1185"/>
        <w:gridCol w:w="1770"/>
        <w:gridCol w:w="1020"/>
        <w:tblGridChange w:id="0">
          <w:tblGrid>
            <w:gridCol w:w="840"/>
            <w:gridCol w:w="4485"/>
            <w:gridCol w:w="1185"/>
            <w:gridCol w:w="177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Story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Final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cap II student I want to complete the showcase poster, video, and the final deliverable so I can complete the course.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Goal: What are items/concepts that you hope to accomplish in this sprint? 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Participate in the Senior Showcase and successfully complete Cap II</w:t>
      </w:r>
    </w:p>
    <w:p w:rsidR="00000000" w:rsidDel="00000000" w:rsidP="00000000" w:rsidRDefault="00000000" w:rsidRPr="00000000" w14:paraId="0000001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Total Estimated Velocity: 20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Final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cap II student I want to complete the showcase poster, video, and the final deliverable so I can complete the course. 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Showcase poster and video completed and submitted </w:t>
        <w:br w:type="textWrapping"/>
        <w:t xml:space="preserve">Final deliverable files submitted 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/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20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